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20" w:rsidRPr="002F51AB" w:rsidRDefault="00CE7320" w:rsidP="00CE7320">
      <w:pPr>
        <w:jc w:val="center"/>
        <w:rPr>
          <w:b/>
          <w:szCs w:val="24"/>
        </w:rPr>
      </w:pPr>
      <w:r w:rsidRPr="002F51AB">
        <w:rPr>
          <w:b/>
          <w:szCs w:val="24"/>
        </w:rPr>
        <w:t xml:space="preserve">ДОГОВОР № </w:t>
      </w:r>
    </w:p>
    <w:p w:rsidR="00CE7320" w:rsidRPr="002F51AB" w:rsidRDefault="00CE7320" w:rsidP="00CE7320">
      <w:pPr>
        <w:jc w:val="center"/>
        <w:rPr>
          <w:b/>
          <w:szCs w:val="24"/>
        </w:rPr>
      </w:pPr>
      <w:r w:rsidRPr="002F51AB">
        <w:rPr>
          <w:b/>
          <w:szCs w:val="24"/>
        </w:rPr>
        <w:t>на техническое обслуживание оборудования и инструмента</w:t>
      </w:r>
    </w:p>
    <w:p w:rsidR="00CE7320" w:rsidRPr="002F51AB" w:rsidRDefault="00CE7320" w:rsidP="00CE7320">
      <w:pPr>
        <w:rPr>
          <w:szCs w:val="24"/>
        </w:rPr>
      </w:pP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г.</w:t>
      </w:r>
      <w:r w:rsidR="00AD0C2A" w:rsidRPr="002F51AB">
        <w:rPr>
          <w:szCs w:val="24"/>
        </w:rPr>
        <w:t xml:space="preserve"> Москва</w:t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</w:r>
      <w:r w:rsidR="00AD0C2A" w:rsidRPr="002F51AB">
        <w:rPr>
          <w:szCs w:val="24"/>
        </w:rPr>
        <w:tab/>
        <w:t>«____» _________201_</w:t>
      </w:r>
      <w:r w:rsidRPr="002F51AB">
        <w:rPr>
          <w:szCs w:val="24"/>
        </w:rPr>
        <w:t xml:space="preserve"> г.</w:t>
      </w:r>
    </w:p>
    <w:p w:rsidR="00CE7320" w:rsidRPr="002F51AB" w:rsidRDefault="00CE7320" w:rsidP="00CE7320">
      <w:pPr>
        <w:rPr>
          <w:szCs w:val="24"/>
        </w:rPr>
      </w:pP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Общество с ограниченной ответственностью ООО</w:t>
      </w:r>
      <w:r w:rsidR="00AD0C2A" w:rsidRPr="002F51AB">
        <w:rPr>
          <w:szCs w:val="24"/>
        </w:rPr>
        <w:t xml:space="preserve"> </w:t>
      </w:r>
      <w:r w:rsidRPr="002F51AB">
        <w:rPr>
          <w:szCs w:val="24"/>
        </w:rPr>
        <w:t>«Евромедсервис», именуемое в дальнейшем «Исполнитель», в лице</w:t>
      </w:r>
      <w:r w:rsidR="00AD0C2A" w:rsidRPr="002F51AB">
        <w:rPr>
          <w:szCs w:val="24"/>
        </w:rPr>
        <w:t xml:space="preserve"> </w:t>
      </w:r>
      <w:r w:rsidRPr="002F51AB">
        <w:rPr>
          <w:szCs w:val="24"/>
        </w:rPr>
        <w:t xml:space="preserve">Генерального директора </w:t>
      </w:r>
      <w:r w:rsidR="00923995">
        <w:rPr>
          <w:szCs w:val="24"/>
        </w:rPr>
        <w:t>Мухортовой Оксаны Сергеевны</w:t>
      </w:r>
      <w:r w:rsidRPr="002F51AB">
        <w:rPr>
          <w:szCs w:val="24"/>
        </w:rPr>
        <w:t>, действующей на основании Устава, с одной с</w:t>
      </w:r>
      <w:r w:rsidR="00AD0C2A" w:rsidRPr="002F51AB">
        <w:rPr>
          <w:szCs w:val="24"/>
        </w:rPr>
        <w:t>тороны, и ___________________</w:t>
      </w:r>
      <w:r w:rsidRPr="002F51AB">
        <w:rPr>
          <w:szCs w:val="24"/>
        </w:rPr>
        <w:t>, именуемое в дальнейшем «Заказчик», в лице __________________________ _____, действующего на основании _____________, с другой стороны, при совместном упоминании именуемые «Стороны», заключили настоящий договор (далее – Договор) о нижеследующем:</w:t>
      </w:r>
    </w:p>
    <w:p w:rsidR="00CE7320" w:rsidRPr="002F51AB" w:rsidRDefault="00CE7320" w:rsidP="00CE7320">
      <w:pPr>
        <w:rPr>
          <w:szCs w:val="24"/>
        </w:rPr>
      </w:pPr>
    </w:p>
    <w:p w:rsidR="00CE7320" w:rsidRPr="002F51AB" w:rsidRDefault="00CE7320" w:rsidP="00CE7320">
      <w:pPr>
        <w:numPr>
          <w:ilvl w:val="0"/>
          <w:numId w:val="1"/>
        </w:numPr>
        <w:ind w:left="0" w:hanging="11"/>
        <w:rPr>
          <w:b/>
          <w:szCs w:val="24"/>
        </w:rPr>
      </w:pPr>
      <w:r w:rsidRPr="002F51AB">
        <w:rPr>
          <w:b/>
          <w:szCs w:val="24"/>
        </w:rPr>
        <w:t>ПРЕДМЕТ ДОГОВОРА</w:t>
      </w:r>
    </w:p>
    <w:p w:rsidR="00CE7320" w:rsidRPr="002F51AB" w:rsidRDefault="00CE7320" w:rsidP="00CE7320">
      <w:pPr>
        <w:numPr>
          <w:ilvl w:val="1"/>
          <w:numId w:val="2"/>
        </w:numPr>
        <w:ind w:left="0" w:firstLine="0"/>
        <w:rPr>
          <w:b/>
          <w:szCs w:val="24"/>
        </w:rPr>
      </w:pPr>
      <w:r w:rsidRPr="002F51AB">
        <w:rPr>
          <w:szCs w:val="24"/>
        </w:rPr>
        <w:t>Исполнитель обязуется по заданию Заказчика оказывать услуги по техническому обслуживанию и ремонту оборудования предназначенного для использования в парикмахерских, салонах красоты и косметологических кабинетах (далее – Оборудование), а Заказчик обязуется оплачивать услуги Исполнителя в порядке и на условиях Договора.</w:t>
      </w:r>
    </w:p>
    <w:p w:rsidR="00CE7320" w:rsidRPr="002F51AB" w:rsidRDefault="00CE7320" w:rsidP="00CE732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/>
          <w:szCs w:val="24"/>
          <w:lang w:eastAsia="ru-RU"/>
        </w:rPr>
      </w:pPr>
      <w:r w:rsidRPr="002F51AB">
        <w:rPr>
          <w:szCs w:val="24"/>
          <w:lang w:eastAsia="ru-RU"/>
        </w:rPr>
        <w:t xml:space="preserve">Характеристика и техническое состояние Оборудования указывается в акте (квитанции) приемки Оборудования, подписываемом представителями Сторон при передаче такого Оборудования на обслуживание или в ремонт. </w:t>
      </w:r>
    </w:p>
    <w:p w:rsidR="00CE7320" w:rsidRPr="002F51AB" w:rsidRDefault="00CE7320" w:rsidP="00CE7320">
      <w:pPr>
        <w:rPr>
          <w:b/>
          <w:szCs w:val="24"/>
        </w:rPr>
      </w:pPr>
    </w:p>
    <w:p w:rsidR="00CE7320" w:rsidRPr="002F51AB" w:rsidRDefault="00CE7320" w:rsidP="00CE7320">
      <w:pPr>
        <w:numPr>
          <w:ilvl w:val="0"/>
          <w:numId w:val="2"/>
        </w:numPr>
        <w:ind w:left="0" w:firstLine="0"/>
        <w:rPr>
          <w:b/>
          <w:szCs w:val="24"/>
        </w:rPr>
      </w:pPr>
      <w:r w:rsidRPr="002F51AB">
        <w:rPr>
          <w:b/>
          <w:szCs w:val="24"/>
        </w:rPr>
        <w:t>ПРАВА И ОБЯЗАННОСТИ СТОРОН</w:t>
      </w:r>
    </w:p>
    <w:p w:rsidR="00CE7320" w:rsidRPr="002F51AB" w:rsidRDefault="00CE7320" w:rsidP="00CE732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Исполнитель обязуется: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Осуществлять ремонт и техническое обслуживание Оборудования на основании принятых от Заказчика заявок в сроки, определяемые Исполнителем и указываемые в акте приемки Оборудования в ремонт или для технического обслуживания.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Оказывать услуги добросовестно и с надлежащим качеством.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Принять Оборудование от Заказчика в ремонт или для технического обслуживания по акту приемки Оборудования.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Производить ремонт и обслуживание Оборудования по заявке Заказчика.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Возмещать Заказчику убытки, причиненные вследствие невыполнения либо недобросовестного выполнения им своих обязанностей по настоящему договору в размере причиненного реального ущерба.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По окончании оказания услуг по каждой заявке предоставить Заказчику оригиналы следующих документов: счета, счета-фактуры, акта оказанных услуг.</w:t>
      </w:r>
    </w:p>
    <w:p w:rsidR="00CE7320" w:rsidRPr="002F51AB" w:rsidRDefault="00CE7320" w:rsidP="00CE732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Исполнитель имеет право: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В случае невнесения Заказчиком платы по двум и более заявкам отказаться от исполнения Договора и  взыскать с Заказчика задолженность по настоящему Договору и причиненные таким нарушением убытки.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 xml:space="preserve">Не преступать к оказанию услуг, а начатую работу приостановить в случае не оплаты или не полной оплаты Заказчиком услуги по принятой Исполнителем заявке.  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Осуществлять другие права, предусмотренные действующим законодательством.</w:t>
      </w:r>
    </w:p>
    <w:p w:rsidR="00CE7320" w:rsidRPr="002F51AB" w:rsidRDefault="00CE7320" w:rsidP="00CE732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Заказчик обязуется: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Оплачивать услуги исполнителя  на условиях настоящего Договора.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Соблюдать правила пользования и содержания Оборудования.</w:t>
      </w:r>
    </w:p>
    <w:p w:rsidR="00CE7320" w:rsidRPr="002F51AB" w:rsidRDefault="00CE7320" w:rsidP="00CE732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Cs/>
          <w:szCs w:val="24"/>
          <w:lang w:eastAsia="ru-RU"/>
        </w:rPr>
      </w:pPr>
      <w:r w:rsidRPr="002F51AB">
        <w:rPr>
          <w:bCs/>
          <w:szCs w:val="24"/>
          <w:lang w:eastAsia="ru-RU"/>
        </w:rPr>
        <w:t>Заказчик имеет право: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lastRenderedPageBreak/>
        <w:t>Получать услуги, предоставляемые в соответствии с настоящим договором в надлежащем объеме и качестве.</w:t>
      </w:r>
    </w:p>
    <w:p w:rsidR="00CE7320" w:rsidRPr="002F51AB" w:rsidRDefault="00CE7320" w:rsidP="00CE7320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szCs w:val="24"/>
          <w:lang w:eastAsia="ru-RU"/>
        </w:rPr>
      </w:pPr>
      <w:r w:rsidRPr="002F51AB">
        <w:rPr>
          <w:szCs w:val="24"/>
          <w:lang w:eastAsia="ru-RU"/>
        </w:rPr>
        <w:t>Требовать от Исполнителя возмещения убытков путем перерасчета платежей, произведенных по настоящему договору, вследствие невыполнения либо недобросовестного выполнения Исполнителем своих обязанностей по настоящему договору, в размере и порядке, определяемых в соответствии с действующим законодательством.</w:t>
      </w:r>
    </w:p>
    <w:p w:rsidR="00CE7320" w:rsidRPr="002F51AB" w:rsidRDefault="00CE7320" w:rsidP="00CE7320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CE7320" w:rsidRPr="002F51AB" w:rsidRDefault="00CE7320" w:rsidP="00CE732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  <w:r w:rsidRPr="002F51AB">
        <w:rPr>
          <w:b/>
          <w:szCs w:val="24"/>
          <w:lang w:eastAsia="ru-RU"/>
        </w:rPr>
        <w:t>ЦЕНА УСЛУГ И ПОРЯДОК РАСЧЕТОВ</w:t>
      </w:r>
    </w:p>
    <w:p w:rsidR="00CE7320" w:rsidRPr="002F51AB" w:rsidRDefault="00CE7320" w:rsidP="00CE732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rPr>
          <w:b/>
          <w:szCs w:val="24"/>
          <w:lang w:eastAsia="ru-RU"/>
        </w:rPr>
      </w:pPr>
      <w:r w:rsidRPr="002F51AB">
        <w:rPr>
          <w:szCs w:val="24"/>
          <w:lang w:eastAsia="ru-RU"/>
        </w:rPr>
        <w:t>Цена услуг Исполнителя по настоящему Договору определяется в Прейскуранте Исполнителя.</w:t>
      </w:r>
    </w:p>
    <w:p w:rsidR="00CE7320" w:rsidRPr="002F51AB" w:rsidRDefault="00CE7320" w:rsidP="00CE7320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2F51AB">
        <w:rPr>
          <w:szCs w:val="24"/>
          <w:lang w:eastAsia="ru-RU"/>
        </w:rPr>
        <w:t>3.2. Заказчик оплачивает услуги Исполнителя в виде предоплаты на основании выставленного Исполнителем счета не позднее не позднее 3-х дней с момента выставления счета Исполнителем.</w:t>
      </w:r>
    </w:p>
    <w:p w:rsidR="00CE7320" w:rsidRPr="007A5FDC" w:rsidRDefault="00CE7320" w:rsidP="00CE7320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2F51AB">
        <w:rPr>
          <w:szCs w:val="24"/>
          <w:lang w:eastAsia="ru-RU"/>
        </w:rPr>
        <w:t>3.3. Оплата производится путем перечисления денежных средств на расчетный счет Исполнителя.</w:t>
      </w:r>
    </w:p>
    <w:p w:rsidR="002F51AB" w:rsidRPr="002F51AB" w:rsidRDefault="002F51AB" w:rsidP="00CE7320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  <w:r w:rsidRPr="002F51AB">
        <w:rPr>
          <w:szCs w:val="24"/>
          <w:lang w:eastAsia="ru-RU"/>
        </w:rPr>
        <w:t>По согласованию Сторон расчеты за товар по настоящему Договору могут производиться иными способами, не противоречащими действующему законодательству РФ</w:t>
      </w:r>
    </w:p>
    <w:p w:rsidR="00CE7320" w:rsidRPr="002F51AB" w:rsidRDefault="00CE7320" w:rsidP="00CE7320">
      <w:pPr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</w:p>
    <w:p w:rsidR="00CE7320" w:rsidRPr="002F51AB" w:rsidRDefault="00CE7320" w:rsidP="00CE7320">
      <w:pPr>
        <w:numPr>
          <w:ilvl w:val="0"/>
          <w:numId w:val="2"/>
        </w:numPr>
        <w:spacing w:line="240" w:lineRule="auto"/>
        <w:rPr>
          <w:b/>
          <w:szCs w:val="24"/>
        </w:rPr>
      </w:pPr>
      <w:r w:rsidRPr="002F51AB">
        <w:rPr>
          <w:b/>
          <w:szCs w:val="24"/>
        </w:rPr>
        <w:t>ОТВЕТСТВЕННОСТЬ СТОРОН</w:t>
      </w:r>
    </w:p>
    <w:p w:rsidR="00CE7320" w:rsidRPr="002F51AB" w:rsidRDefault="00CE7320" w:rsidP="00CE7320">
      <w:pPr>
        <w:numPr>
          <w:ilvl w:val="1"/>
          <w:numId w:val="2"/>
        </w:numPr>
        <w:spacing w:line="240" w:lineRule="auto"/>
        <w:ind w:left="0" w:firstLine="0"/>
        <w:rPr>
          <w:szCs w:val="24"/>
        </w:rPr>
      </w:pPr>
      <w:r w:rsidRPr="002F51AB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CE7320" w:rsidRPr="002F51AB" w:rsidRDefault="00CE7320" w:rsidP="00CE7320">
      <w:pPr>
        <w:ind w:left="720"/>
        <w:rPr>
          <w:szCs w:val="24"/>
        </w:rPr>
      </w:pPr>
    </w:p>
    <w:p w:rsidR="00CE7320" w:rsidRPr="002F51AB" w:rsidRDefault="00CE7320" w:rsidP="00CE7320">
      <w:pPr>
        <w:pStyle w:val="a3"/>
        <w:numPr>
          <w:ilvl w:val="0"/>
          <w:numId w:val="2"/>
        </w:numPr>
        <w:jc w:val="both"/>
        <w:rPr>
          <w:b/>
        </w:rPr>
      </w:pPr>
      <w:r w:rsidRPr="002F51AB">
        <w:rPr>
          <w:b/>
        </w:rPr>
        <w:t>РАССМОТРЕНИЕ СПОРОВ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5.1. Все споры и разногласия между Сторонами, возникающие в связи с исполнением настоящего Договора, разрешаются Сторонами путем переговоров.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5.2. В случае не</w:t>
      </w:r>
      <w:r w:rsidR="00AD0C2A" w:rsidRPr="002F51AB">
        <w:rPr>
          <w:szCs w:val="24"/>
        </w:rPr>
        <w:t xml:space="preserve"> </w:t>
      </w:r>
      <w:r w:rsidRPr="002F51AB">
        <w:rPr>
          <w:szCs w:val="24"/>
        </w:rPr>
        <w:t>урегулирования споров и разногласий путем переговоров спор подлежит рассмотрению в Арбитражном суде г. Москвы.</w:t>
      </w:r>
    </w:p>
    <w:p w:rsidR="00CE7320" w:rsidRPr="002F51AB" w:rsidRDefault="00CE7320" w:rsidP="00CE7320">
      <w:pPr>
        <w:rPr>
          <w:szCs w:val="24"/>
        </w:rPr>
      </w:pPr>
    </w:p>
    <w:p w:rsidR="00CE7320" w:rsidRPr="002F51AB" w:rsidRDefault="00CE7320" w:rsidP="00CE7320">
      <w:pPr>
        <w:pStyle w:val="a3"/>
        <w:numPr>
          <w:ilvl w:val="0"/>
          <w:numId w:val="2"/>
        </w:numPr>
        <w:jc w:val="both"/>
        <w:rPr>
          <w:b/>
        </w:rPr>
      </w:pPr>
      <w:r w:rsidRPr="002F51AB">
        <w:rPr>
          <w:b/>
        </w:rPr>
        <w:t>ДЕЙСТВИЕ ОБСТОЯТЕЛЬСТВ НЕПРЕОДОЛИМОЙ СИЛЫ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 xml:space="preserve">6.1. Стороны освобождаются от ответственности за частичное или полное неисполнение своих обязательств по настоящему </w:t>
      </w:r>
      <w:r w:rsidR="00AD0C2A" w:rsidRPr="002F51AB">
        <w:rPr>
          <w:szCs w:val="24"/>
        </w:rPr>
        <w:t xml:space="preserve">Договору, если это неисполнение </w:t>
      </w:r>
      <w:r w:rsidRPr="002F51AB">
        <w:rPr>
          <w:szCs w:val="24"/>
        </w:rPr>
        <w:t>явилось следствием действия обстоятельств непреодолимой силы, а именно: пожара, наводнения, землетрясения, войны, политических и промышленных забастовок, войны, эпидемии, блокады, эмбарго и тому подобных обстоятельств чрезвычайного характера, которые Продавец либо Покупатель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 и их последствия.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6.2. Сторона, для которой создалась невозможность исполнения обязательств по настоящему Договору, обязана немедленно, но не позднее 10 (десяти) дней, известить другую Сторону о наступлении и прекращении обстоятельств, препятствующих исполнению ее обязательств по настоящему Договору.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6.3. Надлежащим доказательством наличия указанных выше обстоятельств и их продолжительности будут служить документы, выданные соответствующим компетентным органом.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lastRenderedPageBreak/>
        <w:t>6.4. Если эти обстоятельства будут длиться более 6 (шести)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CE7320" w:rsidRPr="002F51AB" w:rsidRDefault="00CE7320" w:rsidP="00CE7320">
      <w:pPr>
        <w:rPr>
          <w:szCs w:val="24"/>
        </w:rPr>
      </w:pPr>
    </w:p>
    <w:p w:rsidR="00CE7320" w:rsidRPr="002F51AB" w:rsidRDefault="00CE7320" w:rsidP="00CE7320">
      <w:pPr>
        <w:pStyle w:val="a3"/>
        <w:numPr>
          <w:ilvl w:val="0"/>
          <w:numId w:val="2"/>
        </w:numPr>
        <w:jc w:val="both"/>
        <w:rPr>
          <w:b/>
        </w:rPr>
      </w:pPr>
      <w:r w:rsidRPr="002F51AB">
        <w:rPr>
          <w:b/>
        </w:rPr>
        <w:t>ПРОЧИЕ УСЛОВИЯ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 xml:space="preserve">7.1. Настоящий Договор вступает в силу с момента подписания его Сторонами </w:t>
      </w:r>
      <w:r w:rsidR="00AD0C2A" w:rsidRPr="002F51AB">
        <w:rPr>
          <w:szCs w:val="24"/>
        </w:rPr>
        <w:t>и действует по «31» декабря 201_</w:t>
      </w:r>
      <w:r w:rsidRPr="002F51AB">
        <w:rPr>
          <w:szCs w:val="24"/>
        </w:rPr>
        <w:t xml:space="preserve"> года. Если ни одна из Сторон не заявит другой Стороне за один месяц до окончания срока действия Договора, то Договор считается продленным на новый срок, установленный настоящим пунктом.  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7.2.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7.3. Все приложения и спецификации, подписанные Сторонами в рамках настоящего Договора, являются его неотъемлемой частью.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7.4. Настоящий Договор может быть расторгнут по соглашению Сторон, либо по основаниям, предусмотренным действующим законодательством РФ.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7.5. Стороны обязуются сообщать друг другу об изменении адресов и реквизитов, указанных в настоящем Договоре, в течение 10 (десяти) дней.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7.6. Стороны устанавливают, что все изменения и дополнения к настоящему Договору, Спецификации и другие приложения к нему будут иметь юридическую силу, если они совершены в письменной форме, а также путем обмена документами посредством почтовой, факсимильной и электронной связи.</w:t>
      </w:r>
    </w:p>
    <w:p w:rsidR="00CE7320" w:rsidRPr="002F51AB" w:rsidRDefault="00CE7320" w:rsidP="00CE7320">
      <w:pPr>
        <w:rPr>
          <w:szCs w:val="24"/>
        </w:rPr>
      </w:pPr>
      <w:r w:rsidRPr="002F51AB">
        <w:rPr>
          <w:szCs w:val="24"/>
        </w:rPr>
        <w:t>7.7.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E7320" w:rsidRPr="002F51AB" w:rsidRDefault="00CE7320" w:rsidP="00CE7320">
      <w:pPr>
        <w:rPr>
          <w:szCs w:val="24"/>
        </w:rPr>
      </w:pPr>
    </w:p>
    <w:p w:rsidR="00CE7320" w:rsidRPr="002F51AB" w:rsidRDefault="00CE7320" w:rsidP="00CE7320">
      <w:pPr>
        <w:numPr>
          <w:ilvl w:val="0"/>
          <w:numId w:val="2"/>
        </w:numPr>
        <w:rPr>
          <w:b/>
          <w:szCs w:val="24"/>
        </w:rPr>
      </w:pPr>
      <w:r w:rsidRPr="002F51AB">
        <w:rPr>
          <w:b/>
          <w:szCs w:val="24"/>
        </w:rPr>
        <w:t>ЮРИДИЧЕСКИЕ АДРЕСА И БАНКОВСКИЕ РЕКВИЗИТЫ СТОРОН</w:t>
      </w:r>
    </w:p>
    <w:p w:rsidR="00CE7320" w:rsidRPr="002F51AB" w:rsidRDefault="00CE7320" w:rsidP="00CE7320">
      <w:pPr>
        <w:autoSpaceDE w:val="0"/>
        <w:autoSpaceDN w:val="0"/>
        <w:adjustRightInd w:val="0"/>
        <w:spacing w:line="240" w:lineRule="auto"/>
        <w:rPr>
          <w:b/>
          <w:szCs w:val="24"/>
          <w:lang w:eastAsia="ru-RU"/>
        </w:rPr>
      </w:pPr>
    </w:p>
    <w:p w:rsidR="00CE7320" w:rsidRDefault="00CE7320" w:rsidP="00923995">
      <w:pPr>
        <w:tabs>
          <w:tab w:val="left" w:pos="5670"/>
        </w:tabs>
        <w:spacing w:after="20" w:line="120" w:lineRule="atLeast"/>
        <w:rPr>
          <w:b/>
          <w:szCs w:val="24"/>
        </w:rPr>
      </w:pPr>
      <w:r w:rsidRPr="002F51AB">
        <w:rPr>
          <w:b/>
          <w:szCs w:val="24"/>
          <w:lang w:eastAsia="ru-RU"/>
        </w:rPr>
        <w:t xml:space="preserve">ИСПОЛНИТЕЛЬ: </w:t>
      </w:r>
      <w:r w:rsidR="00923995">
        <w:rPr>
          <w:b/>
          <w:szCs w:val="24"/>
          <w:lang w:eastAsia="ru-RU"/>
        </w:rPr>
        <w:tab/>
      </w:r>
      <w:r w:rsidRPr="002F51AB">
        <w:rPr>
          <w:b/>
          <w:szCs w:val="24"/>
        </w:rPr>
        <w:t>ЗАКАЗЧИК:</w:t>
      </w:r>
      <w:r w:rsidR="00AD0C2A" w:rsidRPr="002F51AB">
        <w:rPr>
          <w:b/>
          <w:szCs w:val="24"/>
        </w:rPr>
        <w:t xml:space="preserve"> </w:t>
      </w:r>
    </w:p>
    <w:p w:rsidR="00923995" w:rsidRPr="002F51AB" w:rsidRDefault="00923995" w:rsidP="00923995">
      <w:pPr>
        <w:tabs>
          <w:tab w:val="left" w:pos="5670"/>
        </w:tabs>
        <w:spacing w:after="20" w:line="120" w:lineRule="atLeast"/>
        <w:rPr>
          <w:b/>
          <w:szCs w:val="24"/>
          <w:lang w:eastAsia="ru-RU"/>
        </w:rPr>
      </w:pPr>
    </w:p>
    <w:p w:rsidR="00AD0C2A" w:rsidRPr="002F51AB" w:rsidRDefault="00AD0C2A" w:rsidP="00CE7320">
      <w:pPr>
        <w:spacing w:after="20" w:line="120" w:lineRule="atLeast"/>
        <w:rPr>
          <w:b/>
          <w:szCs w:val="24"/>
        </w:rPr>
      </w:pPr>
    </w:p>
    <w:p w:rsidR="002F51AB" w:rsidRDefault="00CE7320" w:rsidP="00CE7320">
      <w:pPr>
        <w:spacing w:after="20" w:line="120" w:lineRule="atLeast"/>
        <w:rPr>
          <w:b/>
          <w:szCs w:val="24"/>
        </w:rPr>
      </w:pPr>
      <w:r w:rsidRPr="002F51AB">
        <w:rPr>
          <w:b/>
          <w:szCs w:val="24"/>
        </w:rPr>
        <w:t>От Исполнителя:</w:t>
      </w:r>
      <w:r w:rsidRPr="002F51AB">
        <w:rPr>
          <w:b/>
          <w:szCs w:val="24"/>
        </w:rPr>
        <w:tab/>
      </w:r>
      <w:r w:rsidRPr="002F51AB">
        <w:rPr>
          <w:b/>
          <w:szCs w:val="24"/>
        </w:rPr>
        <w:tab/>
      </w:r>
      <w:r w:rsidRPr="002F51AB">
        <w:rPr>
          <w:b/>
          <w:szCs w:val="24"/>
        </w:rPr>
        <w:tab/>
      </w:r>
      <w:r w:rsidRPr="002F51AB">
        <w:rPr>
          <w:b/>
          <w:szCs w:val="24"/>
        </w:rPr>
        <w:tab/>
      </w:r>
      <w:r w:rsidRPr="002F51AB">
        <w:rPr>
          <w:b/>
          <w:szCs w:val="24"/>
        </w:rPr>
        <w:tab/>
      </w:r>
      <w:r w:rsidRPr="002F51AB">
        <w:rPr>
          <w:b/>
          <w:szCs w:val="24"/>
        </w:rPr>
        <w:tab/>
        <w:t>От Зака</w:t>
      </w:r>
      <w:r w:rsidR="002F51AB">
        <w:rPr>
          <w:b/>
          <w:szCs w:val="24"/>
        </w:rPr>
        <w:t>зчика</w:t>
      </w:r>
      <w:r w:rsidR="002F51AB">
        <w:rPr>
          <w:b/>
          <w:szCs w:val="24"/>
        </w:rPr>
        <w:tab/>
      </w:r>
      <w:r w:rsidR="002F51AB">
        <w:rPr>
          <w:b/>
          <w:szCs w:val="24"/>
        </w:rPr>
        <w:tab/>
      </w:r>
    </w:p>
    <w:p w:rsidR="00CE7320" w:rsidRPr="002F51AB" w:rsidRDefault="002F51AB" w:rsidP="00CE7320">
      <w:pPr>
        <w:spacing w:after="20" w:line="120" w:lineRule="atLeast"/>
        <w:rPr>
          <w:b/>
          <w:szCs w:val="24"/>
        </w:rPr>
      </w:pPr>
      <w:r>
        <w:rPr>
          <w:b/>
          <w:szCs w:val="24"/>
        </w:rPr>
        <w:t xml:space="preserve">Генеральный директор                     </w:t>
      </w:r>
      <w:r w:rsidR="007A5FDC">
        <w:rPr>
          <w:b/>
          <w:szCs w:val="24"/>
        </w:rPr>
        <w:t xml:space="preserve">                               </w:t>
      </w:r>
      <w:proofErr w:type="spellStart"/>
      <w:r>
        <w:rPr>
          <w:b/>
          <w:szCs w:val="24"/>
        </w:rPr>
        <w:t>Директор</w:t>
      </w:r>
      <w:proofErr w:type="spellEnd"/>
    </w:p>
    <w:p w:rsidR="00E30F14" w:rsidRPr="002F51AB" w:rsidRDefault="00CE7320" w:rsidP="00AD0C2A">
      <w:pPr>
        <w:spacing w:after="20" w:line="120" w:lineRule="atLeast"/>
        <w:rPr>
          <w:b/>
          <w:szCs w:val="24"/>
          <w:lang w:eastAsia="ru-RU"/>
        </w:rPr>
      </w:pPr>
      <w:r w:rsidRPr="002F51AB">
        <w:rPr>
          <w:b/>
          <w:szCs w:val="24"/>
        </w:rPr>
        <w:t>_</w:t>
      </w:r>
      <w:r w:rsidR="00AD0C2A" w:rsidRPr="002F51AB">
        <w:rPr>
          <w:b/>
          <w:szCs w:val="24"/>
        </w:rPr>
        <w:t xml:space="preserve">__________________ </w:t>
      </w:r>
      <w:r w:rsidR="007A5FDC">
        <w:rPr>
          <w:b/>
          <w:szCs w:val="24"/>
        </w:rPr>
        <w:t xml:space="preserve">О.С. </w:t>
      </w:r>
      <w:r w:rsidR="007A5FDC" w:rsidRPr="007A5FDC">
        <w:rPr>
          <w:b/>
          <w:szCs w:val="24"/>
        </w:rPr>
        <w:t>Мухортова</w:t>
      </w:r>
      <w:r w:rsidR="007A5FDC">
        <w:rPr>
          <w:b/>
          <w:szCs w:val="24"/>
        </w:rPr>
        <w:t xml:space="preserve">                          </w:t>
      </w:r>
      <w:r w:rsidR="002F51AB">
        <w:rPr>
          <w:b/>
          <w:szCs w:val="24"/>
        </w:rPr>
        <w:t>_____________</w:t>
      </w:r>
      <w:r w:rsidR="007A5FDC">
        <w:rPr>
          <w:b/>
          <w:szCs w:val="24"/>
        </w:rPr>
        <w:t xml:space="preserve"> </w:t>
      </w:r>
      <w:r w:rsidRPr="002F51AB">
        <w:rPr>
          <w:b/>
          <w:szCs w:val="24"/>
        </w:rPr>
        <w:t xml:space="preserve">И.И. Иванов </w:t>
      </w:r>
    </w:p>
    <w:sectPr w:rsidR="00E30F14" w:rsidRPr="002F51AB" w:rsidSect="00E3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C50"/>
    <w:multiLevelType w:val="multilevel"/>
    <w:tmpl w:val="F0A200E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  <w:sz w:val="24"/>
      </w:rPr>
    </w:lvl>
  </w:abstractNum>
  <w:abstractNum w:abstractNumId="1">
    <w:nsid w:val="682523F8"/>
    <w:multiLevelType w:val="hybridMultilevel"/>
    <w:tmpl w:val="74AA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320"/>
    <w:rsid w:val="000C631B"/>
    <w:rsid w:val="002F51AB"/>
    <w:rsid w:val="007A4130"/>
    <w:rsid w:val="007A5FDC"/>
    <w:rsid w:val="00923995"/>
    <w:rsid w:val="00AD0C2A"/>
    <w:rsid w:val="00C21281"/>
    <w:rsid w:val="00CE7320"/>
    <w:rsid w:val="00E30F14"/>
    <w:rsid w:val="00F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0"/>
    <w:pPr>
      <w:spacing w:after="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20"/>
    <w:pPr>
      <w:spacing w:line="240" w:lineRule="auto"/>
      <w:ind w:left="72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vpetrenko</dc:creator>
  <cp:lastModifiedBy>arogalev</cp:lastModifiedBy>
  <cp:revision>4</cp:revision>
  <dcterms:created xsi:type="dcterms:W3CDTF">2014-12-03T07:01:00Z</dcterms:created>
  <dcterms:modified xsi:type="dcterms:W3CDTF">2016-12-13T08:29:00Z</dcterms:modified>
</cp:coreProperties>
</file>